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Jan Kowalski</w:t>
      </w:r>
    </w:p>
    <w:p>
      <w:pPr>
        <w:pStyle w:val="Normal"/>
        <w:spacing w:before="0" w:after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Lekarz pediatra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Adres zamieszkania: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Ul. Ładna 15/26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03-242 Poznań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Tel: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+48 777 888 999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jan.kowalski@o2.pl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49045" cy="1125220"/>
                <wp:effectExtent l="0" t="0" r="28575" b="1905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80" cy="1124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Nieobowiązkowo - zdjęcie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#4472c4" stroked="t" style="position:absolute;margin-left:0pt;margin-top:3.7pt;width:98.25pt;height:88.5pt;mso-position-horizontal:left;mso-position-horizontal-relative:margin">
                <w10:wrap type="square"/>
                <v:fill o:detectmouseclick="t" type="solid" color2="#bb8d3b"/>
                <v:stroke color="#325490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Nieobowiązkowo - zdjęcie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Znajomość języków: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polski – zaawansowany  C1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angielski – komunikatywny B1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Profil: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Od 5 lat pracuję jako lekarz rodzinny</w:t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Doświa</w:t>
      </w:r>
      <w:bookmarkStart w:id="0" w:name="_GoBack"/>
      <w:bookmarkEnd w:id="0"/>
      <w:r>
        <w:rPr>
          <w:b/>
          <w:sz w:val="26"/>
          <w:szCs w:val="26"/>
        </w:rPr>
        <w:t>dczenie zawodowe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Lekarz Medycyny Pracy</w:t>
      </w:r>
      <w:r>
        <w:rPr>
          <w:sz w:val="24"/>
          <w:szCs w:val="24"/>
        </w:rPr>
        <w:t xml:space="preserve"> - Centralny Szpital rejonowy w Borysowie, Białoruś</w:t>
        <w:tab/>
        <w:tab/>
        <w:tab/>
        <w:t>05.2017 – obecnie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Lekarz rodzinny</w:t>
      </w:r>
      <w:r>
        <w:rPr>
          <w:sz w:val="24"/>
          <w:szCs w:val="24"/>
        </w:rPr>
        <w:t xml:space="preserve"> Centralny Szpital rejonowy w Borysowie, Białoruś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Lekarz rodzinny Centralny Szpital rejonowy w Marinowej Górce, Białoruś </w:t>
        <w:tab/>
        <w:tab/>
        <w:tab/>
        <w:tab/>
        <w:t>08.2016 – 05.2019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paragraph">
                  <wp:posOffset>185420</wp:posOffset>
                </wp:positionV>
                <wp:extent cx="3668395" cy="10795"/>
                <wp:effectExtent l="0" t="0" r="28575" b="28575"/>
                <wp:wrapNone/>
                <wp:docPr id="3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80" cy="93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6pt" to="288.75pt,15.3pt" ID="Łącznik prosty 2" stroked="t" style="position:absolute;mso-position-horizontal:left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Wykształcenie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Białoruski Państwowy Uniwersytet Medyczny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Specjalizacja: Pediatria</w:t>
        <w:tab/>
      </w:r>
      <w:r>
        <w:rPr>
          <w:sz w:val="24"/>
          <w:szCs w:val="24"/>
        </w:rPr>
        <w:tab/>
        <w:tab/>
        <w:t>12.2015 – 07.2016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72168098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3668395" cy="10795"/>
                <wp:effectExtent l="0" t="0" r="28575" b="28575"/>
                <wp:wrapNone/>
                <wp:docPr id="4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80" cy="9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25pt,11.3pt" to="291pt,11.95pt" ID="Łącznik prosty 3" stroked="t" style="position:absolute" wp14:anchorId="72168098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Kursy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Kurs “Endoskopia”</w:t>
        <w:tab/>
        <w:tab/>
        <w:tab/>
        <w:t>09-12.2017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56067677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3668395" cy="10795"/>
                <wp:effectExtent l="0" t="0" r="28575" b="28575"/>
                <wp:wrapNone/>
                <wp:docPr id="5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80" cy="9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.75pt,9.8pt" to="453.5pt,10.45pt" ID="Łącznik prosty 4" stroked="t" style="position:absolute;mso-position-horizontal:right;mso-position-horizontal-relative:margin" wp14:anchorId="56067677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Certyfikaty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II stopień specjalizacji lekarza pediatry, uzyskany w grudniu 2020 roku.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56067677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668395" cy="10795"/>
                <wp:effectExtent l="0" t="0" r="28575" b="28575"/>
                <wp:wrapNone/>
                <wp:docPr id="6" name="Łącznik prost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80" cy="93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.75pt,3.75pt" to="453.5pt,4.45pt" ID="Łącznik prosty 5" stroked="t" style="position:absolute;mso-position-horizontal:right;mso-position-horizontal-relative:margin" wp14:anchorId="56067677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Umiejętności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Diagnostyka i leczenie chorób pediatrycznych, wszystkie rodzaje badań endoskopowych (gastroskopia, bronchoskopia, biopsja, hemostaza) Jestem sumienny, pracowity oraz łatwo nawiązuję kontakty.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28779CC4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3668395" cy="10795"/>
                <wp:effectExtent l="0" t="0" r="28575" b="28575"/>
                <wp:wrapNone/>
                <wp:docPr id="7" name="Łącznik prost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80" cy="93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4.75pt,11.2pt" to="453.5pt,11.9pt" ID="Łącznik prosty 6" stroked="t" style="position:absolute;mso-position-horizontal:right;mso-position-horizontal-relative:margin" wp14:anchorId="28779CC4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Zainteresowania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Jeżdżę na rowerze. Interesuję się Historią, szczególnie Europy centralno-wschodniej.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cols w:num="2" w:equalWidth="false" w:sep="false">
        <w:col w:w="2551" w:space="708"/>
        <w:col w:w="5812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sz w:val="18"/>
        <w:szCs w:val="18"/>
      </w:rPr>
    </w:pPr>
    <w:r>
      <w:rPr>
        <w:rFonts w:cs="Arial" w:ascii="Arial" w:hAnsi="Arial"/>
        <w:sz w:val="18"/>
        <w:szCs w:val="18"/>
      </w:rPr>
      <w:t>Wyrażam zgodę na przetwarzanie moich danych osobowych przez placówki medyczne biorące udział w procesie rekrutacji oraz Fundacje Wolność i Demokracja w celu prowadzenia rekrutacji na aplikowane przeze mnie stanowisko i cele projektu MedMobilityPoland.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a017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a017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5a01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5a01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Collabora_Office/6.4.10.28$Linux_X86_64 LibreOffice_project/1d4541ac719534f9c5d2c0e5a5cfad5479762e68</Application>
  <Pages>1</Pages>
  <Words>158</Words>
  <Characters>1153</Characters>
  <CharactersWithSpaces>1299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2021-02-16T14:43:00Z</dcterms:created>
  <dc:creator>Patryk Rogowienko</dc:creator>
  <dc:description/>
  <dc:language>en-US</dc:language>
  <cp:lastModifiedBy>Patryk Rogowienko</cp:lastModifiedBy>
  <dcterms:modified xsi:type="dcterms:W3CDTF">2021-03-05T11:54:00Z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